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84D7A" w:rsidRDefault="00050A07">
      <w:pPr>
        <w:spacing w:before="80" w:line="480" w:lineRule="auto"/>
        <w:ind w:left="560" w:hanging="539"/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</w:rPr>
        <w:t xml:space="preserve">Tyler Cox </w:t>
      </w:r>
    </w:p>
    <w:p w:rsidR="00984D7A" w:rsidRDefault="00050A07">
      <w:pPr>
        <w:spacing w:before="80" w:line="480" w:lineRule="auto"/>
        <w:ind w:left="560" w:hanging="539"/>
      </w:pPr>
      <w:r>
        <w:rPr>
          <w:rFonts w:ascii="Times New Roman" w:eastAsia="Times New Roman" w:hAnsi="Times New Roman" w:cs="Times New Roman"/>
          <w:sz w:val="24"/>
        </w:rPr>
        <w:t>Sydney Walter</w:t>
      </w:r>
    </w:p>
    <w:p w:rsidR="00984D7A" w:rsidRDefault="00050A07">
      <w:pPr>
        <w:spacing w:before="80" w:line="480" w:lineRule="auto"/>
        <w:ind w:left="560" w:hanging="539"/>
      </w:pPr>
      <w:r>
        <w:rPr>
          <w:rFonts w:ascii="Times New Roman" w:eastAsia="Times New Roman" w:hAnsi="Times New Roman" w:cs="Times New Roman"/>
          <w:sz w:val="24"/>
        </w:rPr>
        <w:t>10th Honors: Pd. 2</w:t>
      </w:r>
    </w:p>
    <w:p w:rsidR="00984D7A" w:rsidRDefault="00050A07">
      <w:pPr>
        <w:spacing w:before="80" w:line="480" w:lineRule="auto"/>
        <w:ind w:left="560" w:hanging="539"/>
      </w:pPr>
      <w:r>
        <w:rPr>
          <w:rFonts w:ascii="Times New Roman" w:eastAsia="Times New Roman" w:hAnsi="Times New Roman" w:cs="Times New Roman"/>
          <w:sz w:val="24"/>
        </w:rPr>
        <w:t xml:space="preserve">Mrs. </w:t>
      </w:r>
      <w:proofErr w:type="spellStart"/>
      <w:r>
        <w:rPr>
          <w:rFonts w:ascii="Times New Roman" w:eastAsia="Times New Roman" w:hAnsi="Times New Roman" w:cs="Times New Roman"/>
          <w:sz w:val="24"/>
        </w:rPr>
        <w:t>Iezzi</w:t>
      </w:r>
      <w:proofErr w:type="spellEnd"/>
    </w:p>
    <w:p w:rsidR="00984D7A" w:rsidRDefault="00050A07">
      <w:pPr>
        <w:spacing w:before="80" w:line="480" w:lineRule="auto"/>
        <w:ind w:left="560" w:hanging="539"/>
      </w:pPr>
      <w:r>
        <w:rPr>
          <w:rFonts w:ascii="Times New Roman" w:eastAsia="Times New Roman" w:hAnsi="Times New Roman" w:cs="Times New Roman"/>
          <w:sz w:val="24"/>
        </w:rPr>
        <w:t>10 March 2015</w:t>
      </w:r>
    </w:p>
    <w:p w:rsidR="00984D7A" w:rsidRDefault="00050A07">
      <w:pPr>
        <w:spacing w:before="80" w:line="344" w:lineRule="auto"/>
        <w:ind w:left="560" w:hanging="539"/>
        <w:jc w:val="center"/>
      </w:pPr>
      <w:r>
        <w:rPr>
          <w:rFonts w:ascii="Times New Roman" w:eastAsia="Times New Roman" w:hAnsi="Times New Roman" w:cs="Times New Roman"/>
          <w:sz w:val="24"/>
        </w:rPr>
        <w:t>Bibliography</w:t>
      </w:r>
    </w:p>
    <w:p w:rsidR="00984D7A" w:rsidRDefault="00050A07">
      <w:pPr>
        <w:spacing w:before="80" w:line="480" w:lineRule="auto"/>
        <w:ind w:left="560" w:hanging="539"/>
      </w:pPr>
      <w:proofErr w:type="spellStart"/>
      <w:r>
        <w:rPr>
          <w:rFonts w:ascii="Times New Roman" w:eastAsia="Times New Roman" w:hAnsi="Times New Roman" w:cs="Times New Roman"/>
          <w:sz w:val="24"/>
        </w:rPr>
        <w:t>Aggarwal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Mamta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24"/>
        </w:rPr>
        <w:t>"Rise of Nationalism in India | Indian History."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sz w:val="24"/>
        </w:rPr>
        <w:t>Rise of Nationalism in India | Indian History</w:t>
      </w:r>
      <w:r>
        <w:rPr>
          <w:rFonts w:ascii="Times New Roman" w:eastAsia="Times New Roman" w:hAnsi="Times New Roman" w:cs="Times New Roman"/>
          <w:sz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History Discussion, 2015.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Web.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09 Mar. 2015.</w:t>
      </w:r>
    </w:p>
    <w:p w:rsidR="00984D7A" w:rsidRDefault="00050A07">
      <w:pPr>
        <w:spacing w:before="80" w:line="480" w:lineRule="auto"/>
        <w:ind w:left="560" w:hanging="539"/>
      </w:pPr>
      <w:r>
        <w:rPr>
          <w:rFonts w:ascii="Times New Roman" w:eastAsia="Times New Roman" w:hAnsi="Times New Roman" w:cs="Times New Roman"/>
          <w:sz w:val="24"/>
        </w:rPr>
        <w:t xml:space="preserve">Ahmad, </w:t>
      </w:r>
      <w:proofErr w:type="spellStart"/>
      <w:r>
        <w:rPr>
          <w:rFonts w:ascii="Times New Roman" w:eastAsia="Times New Roman" w:hAnsi="Times New Roman" w:cs="Times New Roman"/>
          <w:sz w:val="24"/>
        </w:rPr>
        <w:t>Iftikhar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24"/>
        </w:rPr>
        <w:t>"Chapter 8 Section 4."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>World Cultures: A Global Mosaic</w:t>
      </w:r>
      <w:r>
        <w:rPr>
          <w:rFonts w:ascii="Times New Roman" w:eastAsia="Times New Roman" w:hAnsi="Times New Roman" w:cs="Times New Roman"/>
          <w:sz w:val="24"/>
        </w:rPr>
        <w:t xml:space="preserve">. Boston: Pearson Education, 2004. </w:t>
      </w:r>
      <w:proofErr w:type="gramStart"/>
      <w:r>
        <w:rPr>
          <w:rFonts w:ascii="Times New Roman" w:eastAsia="Times New Roman" w:hAnsi="Times New Roman" w:cs="Times New Roman"/>
          <w:sz w:val="24"/>
        </w:rPr>
        <w:t>193-98. Print.</w:t>
      </w:r>
      <w:proofErr w:type="gramEnd"/>
    </w:p>
    <w:p w:rsidR="00984D7A" w:rsidRDefault="00050A07">
      <w:pPr>
        <w:spacing w:line="480" w:lineRule="auto"/>
      </w:pPr>
      <w:proofErr w:type="gramStart"/>
      <w:r>
        <w:rPr>
          <w:rFonts w:ascii="Times New Roman" w:eastAsia="Times New Roman" w:hAnsi="Times New Roman" w:cs="Times New Roman"/>
          <w:sz w:val="24"/>
        </w:rPr>
        <w:t>"Empire - Episode 1 - A Taste of Power."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sz w:val="24"/>
        </w:rPr>
        <w:t>YouTube</w:t>
      </w:r>
      <w:r>
        <w:rPr>
          <w:rFonts w:ascii="Times New Roman" w:eastAsia="Times New Roman" w:hAnsi="Times New Roman" w:cs="Times New Roman"/>
          <w:sz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YouTube, 13 May 2014. </w:t>
      </w:r>
      <w:proofErr w:type="gramStart"/>
      <w:r>
        <w:rPr>
          <w:rFonts w:ascii="Times New Roman" w:eastAsia="Times New Roman" w:hAnsi="Times New Roman" w:cs="Times New Roman"/>
          <w:sz w:val="24"/>
        </w:rPr>
        <w:t>Web.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09 Mar.</w:t>
      </w:r>
    </w:p>
    <w:p w:rsidR="00984D7A" w:rsidRDefault="00050A07">
      <w:pPr>
        <w:spacing w:line="480" w:lineRule="auto"/>
        <w:ind w:firstLine="720"/>
      </w:pPr>
      <w:r>
        <w:rPr>
          <w:rFonts w:ascii="Times New Roman" w:eastAsia="Times New Roman" w:hAnsi="Times New Roman" w:cs="Times New Roman"/>
          <w:sz w:val="24"/>
        </w:rPr>
        <w:t xml:space="preserve"> 2015.</w:t>
      </w:r>
    </w:p>
    <w:p w:rsidR="00984D7A" w:rsidRDefault="00050A07">
      <w:pPr>
        <w:spacing w:line="480" w:lineRule="auto"/>
      </w:pPr>
      <w:r>
        <w:rPr>
          <w:rFonts w:ascii="Times New Roman" w:eastAsia="Times New Roman" w:hAnsi="Times New Roman" w:cs="Times New Roman"/>
          <w:sz w:val="24"/>
        </w:rPr>
        <w:t xml:space="preserve">Impact </w:t>
      </w:r>
      <w:proofErr w:type="gramStart"/>
      <w:r>
        <w:rPr>
          <w:rFonts w:ascii="Times New Roman" w:eastAsia="Times New Roman" w:hAnsi="Times New Roman" w:cs="Times New Roman"/>
          <w:sz w:val="24"/>
        </w:rPr>
        <w:t>Of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British Rule On India: Economic, </w:t>
      </w:r>
      <w:r>
        <w:rPr>
          <w:rFonts w:ascii="Times New Roman" w:eastAsia="Times New Roman" w:hAnsi="Times New Roman" w:cs="Times New Roman"/>
          <w:sz w:val="24"/>
        </w:rPr>
        <w:t xml:space="preserve">Social And Cultural (1757-1857). "Impact of </w:t>
      </w:r>
    </w:p>
    <w:p w:rsidR="00984D7A" w:rsidRDefault="00050A07">
      <w:pPr>
        <w:spacing w:line="480" w:lineRule="auto"/>
        <w:ind w:firstLine="720"/>
      </w:pPr>
      <w:r>
        <w:rPr>
          <w:rFonts w:ascii="Times New Roman" w:eastAsia="Times New Roman" w:hAnsi="Times New Roman" w:cs="Times New Roman"/>
          <w:sz w:val="24"/>
        </w:rPr>
        <w:t xml:space="preserve">British Rule in India." </w:t>
      </w:r>
      <w:proofErr w:type="gramStart"/>
      <w:r>
        <w:rPr>
          <w:rFonts w:ascii="Times New Roman" w:eastAsia="Times New Roman" w:hAnsi="Times New Roman" w:cs="Times New Roman"/>
          <w:i/>
          <w:sz w:val="24"/>
        </w:rPr>
        <w:t>India and the World through the Ages</w:t>
      </w:r>
      <w:r>
        <w:rPr>
          <w:rFonts w:ascii="Times New Roman" w:eastAsia="Times New Roman" w:hAnsi="Times New Roman" w:cs="Times New Roman"/>
          <w:sz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</w:rPr>
        <w:t>n.d.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): n. </w:t>
      </w:r>
      <w:proofErr w:type="spellStart"/>
      <w:r>
        <w:rPr>
          <w:rFonts w:ascii="Times New Roman" w:eastAsia="Times New Roman" w:hAnsi="Times New Roman" w:cs="Times New Roman"/>
          <w:sz w:val="24"/>
        </w:rPr>
        <w:t>pag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i/>
          <w:sz w:val="24"/>
        </w:rPr>
        <w:t>Nios.ac.in</w:t>
      </w:r>
      <w:r>
        <w:rPr>
          <w:rFonts w:ascii="Times New Roman" w:eastAsia="Times New Roman" w:hAnsi="Times New Roman" w:cs="Times New Roman"/>
          <w:sz w:val="24"/>
        </w:rPr>
        <w:t>.</w:t>
      </w:r>
      <w:proofErr w:type="gramEnd"/>
    </w:p>
    <w:p w:rsidR="00984D7A" w:rsidRDefault="00050A07">
      <w:pPr>
        <w:spacing w:line="480" w:lineRule="auto"/>
        <w:ind w:left="720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The National Institute of Open Schooling, 2014.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Web.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9 Mar. 2015.</w:t>
      </w:r>
    </w:p>
    <w:p w:rsidR="00984D7A" w:rsidRDefault="00050A07">
      <w:pPr>
        <w:spacing w:line="480" w:lineRule="auto"/>
      </w:pPr>
      <w:proofErr w:type="spellStart"/>
      <w:r>
        <w:rPr>
          <w:rFonts w:ascii="Times New Roman" w:eastAsia="Times New Roman" w:hAnsi="Times New Roman" w:cs="Times New Roman"/>
          <w:sz w:val="24"/>
        </w:rPr>
        <w:t>Sayer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James. </w:t>
      </w:r>
      <w:proofErr w:type="gramStart"/>
      <w:r>
        <w:rPr>
          <w:rFonts w:ascii="Times New Roman" w:eastAsia="Times New Roman" w:hAnsi="Times New Roman" w:cs="Times New Roman"/>
          <w:sz w:val="24"/>
        </w:rPr>
        <w:t>"East India Company Cartoons."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sz w:val="24"/>
        </w:rPr>
        <w:t>East Indi</w:t>
      </w:r>
      <w:r>
        <w:rPr>
          <w:rFonts w:ascii="Times New Roman" w:eastAsia="Times New Roman" w:hAnsi="Times New Roman" w:cs="Times New Roman"/>
          <w:i/>
          <w:sz w:val="24"/>
        </w:rPr>
        <w:t>a Company Cartoons</w:t>
      </w:r>
      <w:r>
        <w:rPr>
          <w:rFonts w:ascii="Times New Roman" w:eastAsia="Times New Roman" w:hAnsi="Times New Roman" w:cs="Times New Roman"/>
          <w:sz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Jantoo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Cartoons, </w:t>
      </w:r>
    </w:p>
    <w:p w:rsidR="00984D7A" w:rsidRDefault="00050A07">
      <w:pPr>
        <w:spacing w:line="480" w:lineRule="auto"/>
        <w:ind w:firstLine="720"/>
      </w:pPr>
      <w:r>
        <w:rPr>
          <w:rFonts w:ascii="Times New Roman" w:eastAsia="Times New Roman" w:hAnsi="Times New Roman" w:cs="Times New Roman"/>
          <w:sz w:val="24"/>
        </w:rPr>
        <w:t>2015. Web. 09 Mar. 2015</w:t>
      </w:r>
    </w:p>
    <w:p w:rsidR="00984D7A" w:rsidRDefault="00050A07">
      <w:pPr>
        <w:spacing w:line="480" w:lineRule="auto"/>
      </w:pPr>
      <w:r>
        <w:rPr>
          <w:rFonts w:ascii="Times New Roman" w:eastAsia="Times New Roman" w:hAnsi="Times New Roman" w:cs="Times New Roman"/>
          <w:sz w:val="24"/>
        </w:rPr>
        <w:t xml:space="preserve">Wash, Ben. </w:t>
      </w:r>
      <w:proofErr w:type="gramStart"/>
      <w:r>
        <w:rPr>
          <w:rFonts w:ascii="Times New Roman" w:eastAsia="Times New Roman" w:hAnsi="Times New Roman" w:cs="Times New Roman"/>
          <w:sz w:val="24"/>
        </w:rPr>
        <w:t>"Living in the British Empire: India."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sz w:val="24"/>
        </w:rPr>
        <w:t>British Empire</w:t>
      </w:r>
      <w:r>
        <w:rPr>
          <w:rFonts w:ascii="Times New Roman" w:eastAsia="Times New Roman" w:hAnsi="Times New Roman" w:cs="Times New Roman"/>
          <w:sz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National Archives, 2015.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Web.</w:t>
      </w:r>
      <w:proofErr w:type="gramEnd"/>
    </w:p>
    <w:p w:rsidR="00984D7A" w:rsidRDefault="00050A07">
      <w:pPr>
        <w:spacing w:line="480" w:lineRule="auto"/>
        <w:ind w:firstLine="720"/>
      </w:pPr>
      <w:r>
        <w:rPr>
          <w:rFonts w:ascii="Times New Roman" w:eastAsia="Times New Roman" w:hAnsi="Times New Roman" w:cs="Times New Roman"/>
          <w:sz w:val="24"/>
        </w:rPr>
        <w:t xml:space="preserve"> 9 Mar. 2014.</w:t>
      </w:r>
    </w:p>
    <w:p w:rsidR="00984D7A" w:rsidRDefault="00984D7A">
      <w:pPr>
        <w:spacing w:line="480" w:lineRule="auto"/>
      </w:pPr>
    </w:p>
    <w:sectPr w:rsidR="00984D7A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9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984D7A"/>
    <w:rsid w:val="00050A07"/>
    <w:rsid w:val="00984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Sydney</dc:creator>
  <cp:lastModifiedBy>Paige</cp:lastModifiedBy>
  <cp:revision>2</cp:revision>
  <dcterms:created xsi:type="dcterms:W3CDTF">2015-03-09T21:48:00Z</dcterms:created>
  <dcterms:modified xsi:type="dcterms:W3CDTF">2015-03-09T21:48:00Z</dcterms:modified>
</cp:coreProperties>
</file>